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80" w:rsidRDefault="00725080" w:rsidP="00725080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бюджетное общеобразовательное учреждение</w:t>
      </w:r>
    </w:p>
    <w:p w:rsidR="00725080" w:rsidRDefault="00725080" w:rsidP="00725080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 132»</w:t>
      </w:r>
    </w:p>
    <w:p w:rsidR="00CF19C2" w:rsidRDefault="00725080">
      <w:pPr>
        <w:pStyle w:val="a3"/>
        <w:spacing w:before="1"/>
        <w:ind w:left="2900" w:right="2903"/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725080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2508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2508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2508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72508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2508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25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2508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72508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725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25080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72508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межпредметных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</w:t>
            </w:r>
            <w:r>
              <w:rPr>
                <w:sz w:val="24"/>
              </w:rPr>
              <w:t>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72508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2508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725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2508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2508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2508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</w:t>
            </w:r>
            <w:r>
              <w:rPr>
                <w:sz w:val="24"/>
              </w:rPr>
              <w:t>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725080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72508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>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z w:val="24"/>
              </w:rPr>
              <w:t>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725080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25080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72508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72508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72508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725080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25080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72508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72508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2508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72508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25080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7250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>чностным, метапредметным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72508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72508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72508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2508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725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72508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федеральная рабочая программа </w:t>
            </w:r>
            <w:r>
              <w:rPr>
                <w:sz w:val="24"/>
              </w:rPr>
              <w:t>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725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72508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72508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72508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725080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725080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725080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725080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72508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725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</w:t>
            </w:r>
            <w:r>
              <w:rPr>
                <w:sz w:val="24"/>
              </w:rPr>
              <w:t xml:space="preserve">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</w:t>
            </w:r>
            <w:r>
              <w:rPr>
                <w:sz w:val="24"/>
              </w:rPr>
              <w:t>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725080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72508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«Французский в перспективе» авторов: Бубнова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Тарасова А.Н., Лонэ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72508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72508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72508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725080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725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72508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</w:t>
            </w:r>
            <w:r>
              <w:rPr>
                <w:sz w:val="24"/>
              </w:rPr>
              <w:t>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72508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("Spotlight")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725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72508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2508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725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725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</w:t>
            </w:r>
            <w:r>
              <w:rPr>
                <w:sz w:val="24"/>
              </w:rPr>
              <w:t>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2508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725080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</w:t>
            </w:r>
            <w:r>
              <w:rPr>
                <w:sz w:val="24"/>
              </w:rPr>
              <w:t>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725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725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725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</w:t>
            </w:r>
            <w:r>
              <w:rPr>
                <w:sz w:val="24"/>
              </w:rPr>
              <w:t xml:space="preserve">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z w:val="24"/>
              </w:rPr>
              <w:t xml:space="preserve">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72508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72508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5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2508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2508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2508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72508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25080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образования, представленных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725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</w:t>
            </w:r>
            <w:r>
              <w:rPr>
                <w:sz w:val="24"/>
              </w:rPr>
              <w:t>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2508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</w:t>
            </w:r>
            <w:r>
              <w:rPr>
                <w:sz w:val="24"/>
              </w:rPr>
              <w:t>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2508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72508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</w:t>
            </w:r>
            <w:r>
              <w:rPr>
                <w:color w:val="221F1F"/>
                <w:sz w:val="23"/>
              </w:rPr>
              <w:t>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z w:val="24"/>
              </w:rPr>
              <w:t>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инженерные </w:t>
            </w:r>
            <w:r>
              <w:rPr>
                <w:sz w:val="24"/>
              </w:rPr>
              <w:t>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z w:val="24"/>
              </w:rPr>
              <w:t>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72508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2508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2508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72508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2508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508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725080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725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72508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725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72508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725080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72508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725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725080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2508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508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72508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725080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5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725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725080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72508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2508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25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72508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725080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725080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725080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725080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725080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725080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7154</Words>
  <Characters>40778</Characters>
  <Application>Microsoft Office Word</Application>
  <DocSecurity>0</DocSecurity>
  <Lines>339</Lines>
  <Paragraphs>95</Paragraphs>
  <ScaleCrop>false</ScaleCrop>
  <Company/>
  <LinksUpToDate>false</LinksUpToDate>
  <CharactersWithSpaces>47837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2023-09-07T16:54:00Z</dcterms:created>
  <dcterms:modified xsi:type="dcterms:W3CDTF">2024-03-28T18:47:00Z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